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97621" w14:textId="77777777" w:rsidR="005C2FD9" w:rsidRPr="00EA50F7" w:rsidRDefault="005C2FD9" w:rsidP="005C2FD9">
      <w:pPr>
        <w:spacing w:line="276" w:lineRule="auto"/>
        <w:rPr>
          <w:rFonts w:ascii="Times New Roman" w:eastAsia="Arial" w:hAnsi="Times New Roman" w:cs="Times New Roman"/>
          <w:color w:val="000000"/>
          <w:sz w:val="28"/>
          <w:szCs w:val="28"/>
          <w:lang w:val="el-GR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val="el-GR"/>
        </w:rPr>
        <w:t>Α</w:t>
      </w:r>
      <w:r w:rsidRPr="00EA50F7">
        <w:rPr>
          <w:rFonts w:ascii="Times New Roman" w:eastAsia="Arial" w:hAnsi="Times New Roman" w:cs="Times New Roman"/>
          <w:color w:val="000000"/>
          <w:sz w:val="28"/>
          <w:szCs w:val="28"/>
          <w:lang w:val="el-GR"/>
        </w:rPr>
        <w:t xml:space="preserve">ΝΩΤΑΤΟ ΔΙΚΑΣΤΗΡΙΟ ΚΥΠΡΟΥ </w:t>
      </w:r>
    </w:p>
    <w:p w14:paraId="2055A40F" w14:textId="77777777" w:rsidR="005C2FD9" w:rsidRPr="00EA50F7" w:rsidRDefault="005C2FD9" w:rsidP="005C2FD9">
      <w:pPr>
        <w:spacing w:line="276" w:lineRule="auto"/>
        <w:rPr>
          <w:rFonts w:ascii="Times New Roman" w:eastAsia="Arial" w:hAnsi="Times New Roman" w:cs="Times New Roman"/>
          <w:b/>
          <w:bCs/>
          <w:color w:val="000000"/>
          <w:spacing w:val="11"/>
          <w:sz w:val="28"/>
          <w:szCs w:val="28"/>
          <w:lang w:val="el-GR"/>
        </w:rPr>
      </w:pPr>
      <w:r w:rsidRPr="00EA50F7">
        <w:rPr>
          <w:rFonts w:ascii="Times New Roman" w:eastAsia="Arial" w:hAnsi="Times New Roman" w:cs="Times New Roman"/>
          <w:color w:val="000000"/>
          <w:sz w:val="28"/>
          <w:szCs w:val="28"/>
          <w:lang w:val="el-GR"/>
        </w:rPr>
        <w:t>ΔΕΥΤΕΡΟΒΑΘΜΙΑ ΔΙΚΑΙΟΔΟΣΙΑ</w:t>
      </w:r>
      <w:r w:rsidRPr="00EA50F7">
        <w:rPr>
          <w:rFonts w:ascii="Times New Roman" w:eastAsia="Arial" w:hAnsi="Times New Roman" w:cs="Times New Roman"/>
          <w:b/>
          <w:bCs/>
          <w:color w:val="000000"/>
          <w:spacing w:val="11"/>
          <w:sz w:val="28"/>
          <w:szCs w:val="28"/>
          <w:lang w:val="el-GR"/>
        </w:rPr>
        <w:t xml:space="preserve">    </w:t>
      </w:r>
    </w:p>
    <w:p w14:paraId="1083A5A6" w14:textId="77777777" w:rsidR="005C2FD9" w:rsidRPr="00EA50F7" w:rsidRDefault="005C2FD9" w:rsidP="005C2FD9">
      <w:pPr>
        <w:spacing w:line="276" w:lineRule="auto"/>
        <w:jc w:val="right"/>
        <w:rPr>
          <w:rFonts w:ascii="Times New Roman" w:eastAsia="Arial" w:hAnsi="Times New Roman" w:cs="Times New Roman"/>
          <w:b/>
          <w:bCs/>
          <w:color w:val="000000"/>
          <w:spacing w:val="11"/>
          <w:sz w:val="28"/>
          <w:szCs w:val="28"/>
          <w:lang w:val="el-GR"/>
        </w:rPr>
      </w:pPr>
      <w:r w:rsidRPr="00EA50F7">
        <w:rPr>
          <w:rFonts w:ascii="Times New Roman" w:eastAsia="Arial" w:hAnsi="Times New Roman" w:cs="Times New Roman"/>
          <w:b/>
          <w:bCs/>
          <w:color w:val="000000"/>
          <w:spacing w:val="11"/>
          <w:sz w:val="28"/>
          <w:szCs w:val="28"/>
          <w:lang w:val="el-GR"/>
        </w:rPr>
        <w:t>ΠΟΛΙΤΙΚΗ ΕΦΕΣΗ ΑΡ. 57/2014</w:t>
      </w:r>
    </w:p>
    <w:p w14:paraId="25768EBF" w14:textId="77777777" w:rsidR="005C2FD9" w:rsidRPr="00EA50F7" w:rsidRDefault="005C2FD9" w:rsidP="005C2FD9">
      <w:pPr>
        <w:spacing w:line="276" w:lineRule="auto"/>
        <w:jc w:val="right"/>
        <w:rPr>
          <w:rFonts w:ascii="Times New Roman" w:eastAsia="Arial" w:hAnsi="Times New Roman" w:cs="Times New Roman"/>
          <w:b/>
          <w:bCs/>
          <w:color w:val="000000"/>
          <w:spacing w:val="11"/>
          <w:sz w:val="28"/>
          <w:szCs w:val="28"/>
          <w:lang w:val="el-GR"/>
        </w:rPr>
      </w:pPr>
    </w:p>
    <w:p w14:paraId="504F0D21" w14:textId="75889884" w:rsidR="005C2FD9" w:rsidRPr="00EA50F7" w:rsidRDefault="005C2FD9" w:rsidP="005C2FD9">
      <w:pPr>
        <w:spacing w:line="276" w:lineRule="auto"/>
        <w:jc w:val="center"/>
        <w:rPr>
          <w:rFonts w:ascii="Times New Roman" w:eastAsia="Arial" w:hAnsi="Times New Roman" w:cs="Times New Roman"/>
          <w:b/>
          <w:bCs/>
          <w:color w:val="000000"/>
          <w:spacing w:val="11"/>
          <w:sz w:val="28"/>
          <w:szCs w:val="28"/>
          <w:lang w:val="el-GR"/>
        </w:rPr>
      </w:pPr>
      <w:r w:rsidRPr="00B35A89">
        <w:rPr>
          <w:rFonts w:ascii="Times New Roman" w:eastAsia="Arial" w:hAnsi="Times New Roman" w:cs="Times New Roman"/>
          <w:b/>
          <w:bCs/>
          <w:color w:val="000000"/>
          <w:spacing w:val="11"/>
          <w:sz w:val="28"/>
          <w:szCs w:val="28"/>
          <w:lang w:val="el-GR"/>
        </w:rPr>
        <w:t>12</w:t>
      </w:r>
      <w:r w:rsidRPr="00EA50F7">
        <w:rPr>
          <w:rFonts w:ascii="Times New Roman" w:eastAsia="Arial" w:hAnsi="Times New Roman" w:cs="Times New Roman"/>
          <w:b/>
          <w:bCs/>
          <w:color w:val="000000"/>
          <w:spacing w:val="11"/>
          <w:sz w:val="28"/>
          <w:szCs w:val="28"/>
          <w:lang w:val="el-GR"/>
        </w:rPr>
        <w:t xml:space="preserve"> </w:t>
      </w:r>
      <w:r w:rsidR="001D5D63">
        <w:rPr>
          <w:rFonts w:ascii="Times New Roman" w:eastAsia="Arial" w:hAnsi="Times New Roman" w:cs="Times New Roman"/>
          <w:b/>
          <w:bCs/>
          <w:color w:val="000000"/>
          <w:spacing w:val="11"/>
          <w:sz w:val="28"/>
          <w:szCs w:val="28"/>
          <w:lang w:val="el-GR"/>
        </w:rPr>
        <w:t>Μαρτίου, 2024</w:t>
      </w:r>
    </w:p>
    <w:p w14:paraId="03B7795E" w14:textId="77777777" w:rsidR="005C2FD9" w:rsidRPr="00EA50F7" w:rsidRDefault="005C2FD9" w:rsidP="005C2FD9">
      <w:pPr>
        <w:spacing w:line="276" w:lineRule="auto"/>
        <w:rPr>
          <w:rFonts w:ascii="Times New Roman" w:eastAsia="Arial" w:hAnsi="Times New Roman" w:cs="Times New Roman"/>
          <w:color w:val="000000"/>
          <w:spacing w:val="1"/>
          <w:sz w:val="28"/>
          <w:szCs w:val="28"/>
          <w:u w:val="single"/>
          <w:lang w:val="el-GR"/>
        </w:rPr>
      </w:pPr>
    </w:p>
    <w:p w14:paraId="30B7BE7A" w14:textId="77777777" w:rsidR="005C2FD9" w:rsidRPr="00EA50F7" w:rsidRDefault="005C2FD9" w:rsidP="005C2FD9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50F7">
        <w:rPr>
          <w:rFonts w:ascii="Times New Roman" w:eastAsia="Arial" w:hAnsi="Times New Roman" w:cs="Times New Roman"/>
          <w:b/>
          <w:bCs/>
          <w:color w:val="000000"/>
          <w:spacing w:val="1"/>
          <w:sz w:val="28"/>
          <w:szCs w:val="28"/>
          <w:lang w:val="el-GR"/>
        </w:rPr>
        <w:t>[Γ.N. ΓΙΑΣΕΜΗ,  Λ. ΔΗΜΗΤΡΙΑΔΟΥ-ΑΝΔΡΕΟΥ, Α. ΔΑΥΙΔ, Δ/ΣΤΕΣ]</w:t>
      </w:r>
    </w:p>
    <w:p w14:paraId="1413120F" w14:textId="77777777" w:rsidR="005C2FD9" w:rsidRPr="00EA50F7" w:rsidRDefault="005C2FD9" w:rsidP="005C2FD9">
      <w:pPr>
        <w:spacing w:line="276" w:lineRule="auto"/>
        <w:rPr>
          <w:rFonts w:ascii="Times New Roman" w:eastAsia="Arial" w:hAnsi="Times New Roman" w:cs="Times New Roman"/>
          <w:color w:val="000000"/>
          <w:spacing w:val="1"/>
          <w:sz w:val="28"/>
          <w:szCs w:val="28"/>
          <w:u w:val="single"/>
        </w:rPr>
      </w:pPr>
    </w:p>
    <w:p w14:paraId="3AA884B8" w14:textId="77777777" w:rsidR="005C2FD9" w:rsidRPr="00EA50F7" w:rsidRDefault="005C2FD9" w:rsidP="005C2FD9">
      <w:pPr>
        <w:spacing w:line="276" w:lineRule="auto"/>
        <w:jc w:val="center"/>
        <w:rPr>
          <w:rFonts w:ascii="Times New Roman" w:eastAsia="Bookman Old Style" w:hAnsi="Times New Roman" w:cs="Times New Roman"/>
          <w:color w:val="000000"/>
          <w:spacing w:val="-1"/>
          <w:sz w:val="28"/>
          <w:szCs w:val="28"/>
          <w:lang w:val="el-GR"/>
        </w:rPr>
      </w:pPr>
    </w:p>
    <w:p w14:paraId="6DF85451" w14:textId="77777777" w:rsidR="005C2FD9" w:rsidRPr="00EA50F7" w:rsidRDefault="005C2FD9" w:rsidP="005C2FD9">
      <w:pPr>
        <w:spacing w:line="276" w:lineRule="auto"/>
        <w:jc w:val="center"/>
        <w:rPr>
          <w:rFonts w:ascii="Times New Roman" w:eastAsia="Bookman Old Style" w:hAnsi="Times New Roman" w:cs="Times New Roman"/>
          <w:color w:val="000000"/>
          <w:spacing w:val="-1"/>
          <w:sz w:val="28"/>
          <w:szCs w:val="28"/>
          <w:lang w:val="el-GR"/>
        </w:rPr>
      </w:pPr>
      <w:r w:rsidRPr="00EA50F7">
        <w:rPr>
          <w:rFonts w:ascii="Times New Roman" w:eastAsia="Bookman Old Style" w:hAnsi="Times New Roman" w:cs="Times New Roman"/>
          <w:color w:val="000000"/>
          <w:spacing w:val="-1"/>
          <w:sz w:val="28"/>
          <w:szCs w:val="28"/>
          <w:lang w:val="el-GR"/>
        </w:rPr>
        <w:t>ΑΛΕΚΑ ΠΑΠΑΚΟΚΚΙΝΟΥ</w:t>
      </w:r>
    </w:p>
    <w:p w14:paraId="6AC7A095" w14:textId="77777777" w:rsidR="005C2FD9" w:rsidRPr="00EA50F7" w:rsidRDefault="005C2FD9" w:rsidP="005C2FD9">
      <w:pPr>
        <w:spacing w:line="276" w:lineRule="auto"/>
        <w:jc w:val="right"/>
        <w:rPr>
          <w:rFonts w:ascii="Times New Roman" w:eastAsia="Arial" w:hAnsi="Times New Roman" w:cs="Times New Roman"/>
          <w:i/>
          <w:color w:val="000000"/>
          <w:spacing w:val="-2"/>
          <w:sz w:val="28"/>
          <w:szCs w:val="28"/>
          <w:lang w:val="el-GR"/>
        </w:rPr>
      </w:pPr>
      <w:r w:rsidRPr="00EA50F7">
        <w:rPr>
          <w:rFonts w:ascii="Times New Roman" w:eastAsia="Arial" w:hAnsi="Times New Roman" w:cs="Times New Roman"/>
          <w:i/>
          <w:color w:val="000000"/>
          <w:spacing w:val="-2"/>
          <w:sz w:val="28"/>
          <w:szCs w:val="28"/>
          <w:lang w:val="el-GR"/>
        </w:rPr>
        <w:t>Εφεσείουσα/Αιτήτρια</w:t>
      </w:r>
    </w:p>
    <w:p w14:paraId="07686965" w14:textId="77777777" w:rsidR="005C2FD9" w:rsidRPr="00EA50F7" w:rsidRDefault="005C2FD9" w:rsidP="005C2FD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50F7">
        <w:rPr>
          <w:rFonts w:ascii="Times New Roman" w:eastAsia="Bookman Old Style" w:hAnsi="Times New Roman" w:cs="Times New Roman"/>
          <w:color w:val="000000"/>
          <w:spacing w:val="4"/>
          <w:sz w:val="28"/>
          <w:szCs w:val="28"/>
          <w:lang w:val="el-GR"/>
        </w:rPr>
        <w:t>ΚΑ</w:t>
      </w:r>
      <w:r w:rsidRPr="00EA50F7">
        <w:rPr>
          <w:rFonts w:ascii="Times New Roman" w:eastAsia="Bookman Old Style" w:hAnsi="Times New Roman" w:cs="Times New Roman"/>
          <w:color w:val="000000"/>
          <w:spacing w:val="4"/>
          <w:sz w:val="28"/>
          <w:szCs w:val="28"/>
        </w:rPr>
        <w:t>I</w:t>
      </w:r>
    </w:p>
    <w:p w14:paraId="4BA00582" w14:textId="77777777" w:rsidR="005C2FD9" w:rsidRPr="00EA50F7" w:rsidRDefault="005C2FD9" w:rsidP="005C2FD9">
      <w:pPr>
        <w:spacing w:line="276" w:lineRule="auto"/>
        <w:jc w:val="center"/>
        <w:rPr>
          <w:rFonts w:ascii="Times New Roman" w:eastAsia="Bookman Old Style" w:hAnsi="Times New Roman" w:cs="Times New Roman"/>
          <w:color w:val="000000"/>
          <w:spacing w:val="4"/>
          <w:sz w:val="28"/>
          <w:szCs w:val="28"/>
          <w:lang w:val="el-GR"/>
        </w:rPr>
      </w:pPr>
    </w:p>
    <w:p w14:paraId="55002072" w14:textId="77777777" w:rsidR="005C2FD9" w:rsidRPr="00EA50F7" w:rsidRDefault="005C2FD9" w:rsidP="005C2FD9">
      <w:pPr>
        <w:spacing w:line="276" w:lineRule="auto"/>
        <w:jc w:val="center"/>
        <w:rPr>
          <w:rFonts w:ascii="Times New Roman" w:eastAsia="Bookman Old Style" w:hAnsi="Times New Roman" w:cs="Times New Roman"/>
          <w:color w:val="000000"/>
          <w:spacing w:val="-1"/>
          <w:sz w:val="28"/>
          <w:szCs w:val="28"/>
          <w:lang w:val="el-GR"/>
        </w:rPr>
      </w:pPr>
      <w:r w:rsidRPr="00EA50F7">
        <w:rPr>
          <w:rFonts w:ascii="Times New Roman" w:eastAsia="Bookman Old Style" w:hAnsi="Times New Roman" w:cs="Times New Roman"/>
          <w:color w:val="000000"/>
          <w:spacing w:val="-1"/>
          <w:sz w:val="28"/>
          <w:szCs w:val="28"/>
          <w:lang w:val="el-GR"/>
        </w:rPr>
        <w:t>ΕΤΑΙΡΕΙΑ ΓΕΩ. ΠΑΥΛΙΔΗΣ ΚΑΙ ΑΡΑΟΥΖΟΣ ΛΤΔ</w:t>
      </w:r>
    </w:p>
    <w:p w14:paraId="00E9958D" w14:textId="5B1C345C" w:rsidR="005C2FD9" w:rsidRPr="00EA50F7" w:rsidRDefault="005C2FD9" w:rsidP="005C2FD9">
      <w:pPr>
        <w:spacing w:line="276" w:lineRule="auto"/>
        <w:jc w:val="right"/>
        <w:rPr>
          <w:rFonts w:ascii="Times New Roman" w:eastAsia="Arial" w:hAnsi="Times New Roman" w:cs="Times New Roman"/>
          <w:i/>
          <w:color w:val="000000"/>
          <w:spacing w:val="-2"/>
          <w:sz w:val="28"/>
          <w:szCs w:val="28"/>
          <w:lang w:val="el-GR"/>
        </w:rPr>
      </w:pPr>
      <w:r w:rsidRPr="00EA50F7">
        <w:rPr>
          <w:rFonts w:ascii="Times New Roman" w:eastAsia="Arial" w:hAnsi="Times New Roman" w:cs="Times New Roman"/>
          <w:i/>
          <w:color w:val="000000"/>
          <w:spacing w:val="-2"/>
          <w:sz w:val="28"/>
          <w:szCs w:val="28"/>
          <w:lang w:val="el-GR"/>
        </w:rPr>
        <w:t>Εφεσίβλητη/Καθ’  ης η Αίτηση</w:t>
      </w:r>
    </w:p>
    <w:p w14:paraId="1C1AF76D" w14:textId="77777777" w:rsidR="005C2FD9" w:rsidRPr="00EA50F7" w:rsidRDefault="005C2FD9" w:rsidP="005C2FD9">
      <w:pPr>
        <w:spacing w:line="276" w:lineRule="auto"/>
        <w:jc w:val="center"/>
        <w:rPr>
          <w:rFonts w:ascii="Times New Roman" w:eastAsia="Arial" w:hAnsi="Times New Roman" w:cs="Times New Roman"/>
          <w:i/>
          <w:color w:val="000000"/>
          <w:spacing w:val="-2"/>
          <w:sz w:val="28"/>
          <w:szCs w:val="28"/>
          <w:lang w:val="el-GR"/>
        </w:rPr>
      </w:pPr>
      <w:r w:rsidRPr="00EA50F7">
        <w:rPr>
          <w:rFonts w:ascii="Times New Roman" w:eastAsia="Arial" w:hAnsi="Times New Roman" w:cs="Times New Roman"/>
          <w:i/>
          <w:color w:val="000000"/>
          <w:spacing w:val="-2"/>
          <w:sz w:val="28"/>
          <w:szCs w:val="28"/>
          <w:lang w:val="el-GR"/>
        </w:rPr>
        <w:t>------------------------------</w:t>
      </w:r>
    </w:p>
    <w:p w14:paraId="5192C2BA" w14:textId="77777777" w:rsidR="005C2FD9" w:rsidRPr="00EA50F7" w:rsidRDefault="005C2FD9" w:rsidP="005C2FD9">
      <w:pPr>
        <w:rPr>
          <w:rFonts w:ascii="Times New Roman" w:hAnsi="Times New Roman" w:cs="Times New Roman"/>
          <w:sz w:val="28"/>
          <w:szCs w:val="28"/>
          <w:lang w:val="el-GR"/>
        </w:rPr>
      </w:pPr>
    </w:p>
    <w:p w14:paraId="06452C68" w14:textId="77777777" w:rsidR="005C2FD9" w:rsidRPr="00EA50F7" w:rsidRDefault="005C2FD9" w:rsidP="005C2FD9">
      <w:pPr>
        <w:ind w:left="567"/>
        <w:rPr>
          <w:rFonts w:ascii="Times New Roman" w:hAnsi="Times New Roman" w:cs="Times New Roman"/>
          <w:i/>
          <w:iCs/>
          <w:spacing w:val="6"/>
          <w:sz w:val="28"/>
          <w:szCs w:val="28"/>
          <w:lang w:val="el-GR"/>
        </w:rPr>
      </w:pPr>
      <w:r w:rsidRPr="00EA50F7">
        <w:rPr>
          <w:rFonts w:ascii="Times New Roman" w:hAnsi="Times New Roman" w:cs="Times New Roman"/>
          <w:i/>
          <w:iCs/>
          <w:spacing w:val="6"/>
          <w:sz w:val="28"/>
          <w:szCs w:val="28"/>
          <w:lang w:val="el-GR"/>
        </w:rPr>
        <w:t>Α. Παπακόκκινου (κα)</w:t>
      </w:r>
      <w:r>
        <w:rPr>
          <w:rFonts w:ascii="Times New Roman" w:hAnsi="Times New Roman" w:cs="Times New Roman"/>
          <w:i/>
          <w:iCs/>
          <w:spacing w:val="6"/>
          <w:sz w:val="28"/>
          <w:szCs w:val="28"/>
          <w:lang w:val="el-GR"/>
        </w:rPr>
        <w:t xml:space="preserve"> προσωπικά και για Αλέκα Παπακόκκινου ΔΕΠΕ,</w:t>
      </w:r>
      <w:r w:rsidRPr="00EA50F7">
        <w:rPr>
          <w:rFonts w:ascii="Times New Roman" w:hAnsi="Times New Roman" w:cs="Times New Roman"/>
          <w:i/>
          <w:iCs/>
          <w:spacing w:val="6"/>
          <w:sz w:val="28"/>
          <w:szCs w:val="28"/>
          <w:lang w:val="el-GR"/>
        </w:rPr>
        <w:t xml:space="preserve"> </w:t>
      </w:r>
      <w:r>
        <w:rPr>
          <w:rFonts w:ascii="Times New Roman" w:hAnsi="Times New Roman" w:cs="Times New Roman"/>
          <w:i/>
          <w:iCs/>
          <w:spacing w:val="6"/>
          <w:sz w:val="28"/>
          <w:szCs w:val="28"/>
          <w:lang w:val="el-GR"/>
        </w:rPr>
        <w:t>γ</w:t>
      </w:r>
      <w:r w:rsidRPr="00EA50F7">
        <w:rPr>
          <w:rFonts w:ascii="Times New Roman" w:hAnsi="Times New Roman" w:cs="Times New Roman"/>
          <w:i/>
          <w:iCs/>
          <w:spacing w:val="6"/>
          <w:sz w:val="28"/>
          <w:szCs w:val="28"/>
          <w:lang w:val="el-GR"/>
        </w:rPr>
        <w:t>ια Εφεσείουσα/Αιτήτρια</w:t>
      </w:r>
    </w:p>
    <w:p w14:paraId="26C550DF" w14:textId="145DCB7F" w:rsidR="005C2FD9" w:rsidRPr="00EA50F7" w:rsidRDefault="005C2FD9" w:rsidP="005C2FD9">
      <w:pPr>
        <w:ind w:left="567"/>
        <w:rPr>
          <w:rFonts w:ascii="Times New Roman" w:hAnsi="Times New Roman" w:cs="Times New Roman"/>
          <w:i/>
          <w:iCs/>
          <w:spacing w:val="6"/>
          <w:sz w:val="28"/>
          <w:szCs w:val="28"/>
          <w:lang w:val="el-GR"/>
        </w:rPr>
      </w:pPr>
      <w:r>
        <w:rPr>
          <w:rFonts w:ascii="Times New Roman" w:hAnsi="Times New Roman" w:cs="Times New Roman"/>
          <w:i/>
          <w:iCs/>
          <w:spacing w:val="6"/>
          <w:sz w:val="28"/>
          <w:szCs w:val="28"/>
          <w:lang w:val="el-GR"/>
        </w:rPr>
        <w:t xml:space="preserve">Κ. Μασουρής, για Κλεόπας &amp; Κλεόπας ΔΕΠΕ, </w:t>
      </w:r>
      <w:r w:rsidRPr="00EA50F7">
        <w:rPr>
          <w:rFonts w:ascii="Times New Roman" w:hAnsi="Times New Roman" w:cs="Times New Roman"/>
          <w:i/>
          <w:iCs/>
          <w:spacing w:val="6"/>
          <w:sz w:val="28"/>
          <w:szCs w:val="28"/>
          <w:lang w:val="el-GR"/>
        </w:rPr>
        <w:t>για Εφεσίβλητ</w:t>
      </w:r>
      <w:r>
        <w:rPr>
          <w:rFonts w:ascii="Times New Roman" w:hAnsi="Times New Roman" w:cs="Times New Roman"/>
          <w:i/>
          <w:iCs/>
          <w:spacing w:val="6"/>
          <w:sz w:val="28"/>
          <w:szCs w:val="28"/>
          <w:lang w:val="el-GR"/>
        </w:rPr>
        <w:t>η/Καθ’ ης η αίτηση</w:t>
      </w:r>
    </w:p>
    <w:p w14:paraId="7ABC529A" w14:textId="77777777" w:rsidR="005C2FD9" w:rsidRPr="00EA50F7" w:rsidRDefault="005C2FD9" w:rsidP="005C2FD9">
      <w:pPr>
        <w:jc w:val="center"/>
        <w:rPr>
          <w:rFonts w:ascii="Times New Roman" w:hAnsi="Times New Roman" w:cs="Times New Roman"/>
          <w:sz w:val="28"/>
          <w:szCs w:val="28"/>
          <w:lang w:val="el-GR"/>
        </w:rPr>
      </w:pPr>
      <w:r w:rsidRPr="00EA50F7">
        <w:rPr>
          <w:rFonts w:ascii="Times New Roman" w:hAnsi="Times New Roman" w:cs="Times New Roman"/>
          <w:sz w:val="28"/>
          <w:szCs w:val="28"/>
          <w:lang w:val="el-GR"/>
        </w:rPr>
        <w:t>----------------------------</w:t>
      </w:r>
    </w:p>
    <w:p w14:paraId="25B9C4C0" w14:textId="77777777" w:rsidR="005C2FD9" w:rsidRDefault="005C2FD9" w:rsidP="005C2FD9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l-GR"/>
        </w:rPr>
      </w:pPr>
    </w:p>
    <w:p w14:paraId="62BDB551" w14:textId="0BEDC4CD" w:rsidR="005C2FD9" w:rsidRPr="00EA50F7" w:rsidRDefault="005C2FD9" w:rsidP="005C2FD9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l-GR"/>
        </w:rPr>
      </w:pPr>
      <w:r w:rsidRPr="00EA50F7">
        <w:rPr>
          <w:rFonts w:ascii="Times New Roman" w:hAnsi="Times New Roman" w:cs="Times New Roman"/>
          <w:b/>
          <w:sz w:val="28"/>
          <w:szCs w:val="28"/>
          <w:u w:val="single"/>
          <w:lang w:val="el-GR"/>
        </w:rPr>
        <w:t xml:space="preserve">Αίτηση ημερ. </w:t>
      </w:r>
      <w:r w:rsidRPr="00B35A89">
        <w:rPr>
          <w:rFonts w:ascii="Times New Roman" w:hAnsi="Times New Roman" w:cs="Times New Roman"/>
          <w:b/>
          <w:sz w:val="28"/>
          <w:szCs w:val="28"/>
          <w:u w:val="single"/>
          <w:lang w:val="el-GR"/>
        </w:rPr>
        <w:t>6.11.</w:t>
      </w:r>
      <w:r w:rsidRPr="00EA50F7">
        <w:rPr>
          <w:rFonts w:ascii="Times New Roman" w:hAnsi="Times New Roman" w:cs="Times New Roman"/>
          <w:b/>
          <w:sz w:val="28"/>
          <w:szCs w:val="28"/>
          <w:u w:val="single"/>
          <w:lang w:val="el-GR"/>
        </w:rPr>
        <w:t>202</w:t>
      </w:r>
      <w:r w:rsidRPr="00B35A89">
        <w:rPr>
          <w:rFonts w:ascii="Times New Roman" w:hAnsi="Times New Roman" w:cs="Times New Roman"/>
          <w:b/>
          <w:sz w:val="28"/>
          <w:szCs w:val="28"/>
          <w:u w:val="single"/>
          <w:lang w:val="el-GR"/>
        </w:rPr>
        <w:t>3</w:t>
      </w:r>
      <w:r w:rsidRPr="00EA50F7">
        <w:rPr>
          <w:rFonts w:ascii="Times New Roman" w:hAnsi="Times New Roman" w:cs="Times New Roman"/>
          <w:b/>
          <w:sz w:val="28"/>
          <w:szCs w:val="28"/>
          <w:u w:val="single"/>
          <w:lang w:val="el-GR"/>
        </w:rPr>
        <w:t xml:space="preserve"> </w:t>
      </w:r>
    </w:p>
    <w:p w14:paraId="22E1CDC7" w14:textId="77777777" w:rsidR="005C2FD9" w:rsidRPr="00EA50F7" w:rsidRDefault="005C2FD9" w:rsidP="005C2FD9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A00D9B" w14:textId="77777777" w:rsidR="005C2FD9" w:rsidRPr="00EA50F7" w:rsidRDefault="005C2FD9" w:rsidP="005C2FD9">
      <w:pPr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A50F7">
        <w:rPr>
          <w:rFonts w:ascii="Times New Roman" w:hAnsi="Times New Roman" w:cs="Times New Roman"/>
          <w:b/>
          <w:sz w:val="28"/>
          <w:szCs w:val="28"/>
        </w:rPr>
        <w:t>ΓΙΑΣΕΜΗΣ, Δ.:</w:t>
      </w:r>
      <w:r w:rsidRPr="00EA50F7">
        <w:rPr>
          <w:rFonts w:ascii="Times New Roman" w:hAnsi="Times New Roman" w:cs="Times New Roman"/>
          <w:sz w:val="28"/>
          <w:szCs w:val="28"/>
        </w:rPr>
        <w:t xml:space="preserve"> Η απόφαση του Δικαστηρίου είναι ομόφωνη.</w:t>
      </w:r>
    </w:p>
    <w:p w14:paraId="5636C3A1" w14:textId="77777777" w:rsidR="005C2FD9" w:rsidRPr="00EA50F7" w:rsidRDefault="005C2FD9" w:rsidP="005C2FD9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el-GR"/>
        </w:rPr>
      </w:pPr>
      <w:r w:rsidRPr="00EA50F7">
        <w:rPr>
          <w:rFonts w:ascii="Times New Roman" w:hAnsi="Times New Roman" w:cs="Times New Roman"/>
          <w:b/>
          <w:bCs/>
          <w:sz w:val="28"/>
          <w:szCs w:val="28"/>
          <w:lang w:val="el-GR"/>
        </w:rPr>
        <w:t>-----------------------------</w:t>
      </w:r>
    </w:p>
    <w:p w14:paraId="0DFBECE7" w14:textId="77777777" w:rsidR="005C2FD9" w:rsidRPr="00EA50F7" w:rsidRDefault="005C2FD9" w:rsidP="005C2FD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l-GR"/>
        </w:rPr>
      </w:pPr>
    </w:p>
    <w:p w14:paraId="14BC2599" w14:textId="77777777" w:rsidR="005C2FD9" w:rsidRPr="00EA50F7" w:rsidRDefault="005C2FD9" w:rsidP="005C2FD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l-GR"/>
        </w:rPr>
      </w:pPr>
      <w:r w:rsidRPr="00EA50F7">
        <w:rPr>
          <w:rFonts w:ascii="Times New Roman" w:hAnsi="Times New Roman" w:cs="Times New Roman"/>
          <w:b/>
          <w:bCs/>
          <w:sz w:val="28"/>
          <w:szCs w:val="28"/>
          <w:lang w:val="el-GR"/>
        </w:rPr>
        <w:t>Α Π Ο Φ Α Σ Η</w:t>
      </w:r>
    </w:p>
    <w:p w14:paraId="10FB2398" w14:textId="77777777" w:rsidR="005C2FD9" w:rsidRPr="00EA50F7" w:rsidRDefault="005C2FD9" w:rsidP="005C2FD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l-GR"/>
        </w:rPr>
      </w:pPr>
      <w:r w:rsidRPr="00EA50F7">
        <w:rPr>
          <w:rFonts w:ascii="Times New Roman" w:hAnsi="Times New Roman" w:cs="Times New Roman"/>
          <w:b/>
          <w:bCs/>
          <w:sz w:val="28"/>
          <w:szCs w:val="28"/>
          <w:lang w:val="el-GR"/>
        </w:rPr>
        <w:t>(Απευθείας από την Έδρα)</w:t>
      </w:r>
    </w:p>
    <w:p w14:paraId="0D913CDD" w14:textId="77777777" w:rsidR="005C2FD9" w:rsidRPr="00EA50F7" w:rsidRDefault="005C2FD9" w:rsidP="005C2FD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l-GR"/>
        </w:rPr>
      </w:pPr>
    </w:p>
    <w:p w14:paraId="0114BFCE" w14:textId="20802D3E" w:rsidR="009D04F1" w:rsidRDefault="005C2FD9" w:rsidP="00187101">
      <w:pPr>
        <w:spacing w:line="480" w:lineRule="auto"/>
        <w:ind w:firstLine="709"/>
        <w:rPr>
          <w:rFonts w:ascii="Times New Roman" w:hAnsi="Times New Roman" w:cs="Times New Roman"/>
          <w:sz w:val="28"/>
          <w:szCs w:val="28"/>
          <w:lang w:val="el-GR"/>
        </w:rPr>
      </w:pPr>
      <w:r w:rsidRPr="00EA50F7">
        <w:rPr>
          <w:rFonts w:ascii="Times New Roman" w:hAnsi="Times New Roman" w:cs="Times New Roman"/>
          <w:b/>
          <w:bCs/>
          <w:sz w:val="28"/>
          <w:szCs w:val="28"/>
          <w:lang w:val="el-GR"/>
        </w:rPr>
        <w:t xml:space="preserve">ΓΙΑΣΕΜΗΣ, Δ.  </w:t>
      </w:r>
      <w:r>
        <w:rPr>
          <w:rFonts w:ascii="Times New Roman" w:hAnsi="Times New Roman" w:cs="Times New Roman"/>
          <w:sz w:val="28"/>
          <w:szCs w:val="28"/>
          <w:lang w:val="el-GR"/>
        </w:rPr>
        <w:t>Στις 6.5.2022</w:t>
      </w:r>
      <w:r w:rsidR="00B35A89">
        <w:rPr>
          <w:rFonts w:ascii="Times New Roman" w:hAnsi="Times New Roman" w:cs="Times New Roman"/>
          <w:sz w:val="28"/>
          <w:szCs w:val="28"/>
          <w:lang w:val="el-GR"/>
        </w:rPr>
        <w:t>,</w:t>
      </w:r>
      <w:r>
        <w:rPr>
          <w:rFonts w:ascii="Times New Roman" w:hAnsi="Times New Roman" w:cs="Times New Roman"/>
          <w:sz w:val="28"/>
          <w:szCs w:val="28"/>
          <w:lang w:val="el-GR"/>
        </w:rPr>
        <w:t xml:space="preserve"> η αιτήτρια</w:t>
      </w:r>
      <w:r w:rsidR="00B35A89">
        <w:rPr>
          <w:rFonts w:ascii="Times New Roman" w:hAnsi="Times New Roman" w:cs="Times New Roman"/>
          <w:sz w:val="28"/>
          <w:szCs w:val="28"/>
          <w:lang w:val="el-GR"/>
        </w:rPr>
        <w:t>,</w:t>
      </w:r>
      <w:r>
        <w:rPr>
          <w:rFonts w:ascii="Times New Roman" w:hAnsi="Times New Roman" w:cs="Times New Roman"/>
          <w:sz w:val="28"/>
          <w:szCs w:val="28"/>
          <w:lang w:val="el-GR"/>
        </w:rPr>
        <w:t xml:space="preserve"> η οποία είναι δικηγόρος, υπέβαλε η ίδια προσωπικά, αίτηση </w:t>
      </w:r>
      <w:r w:rsidR="001D5D63">
        <w:rPr>
          <w:rFonts w:ascii="Times New Roman" w:hAnsi="Times New Roman" w:cs="Times New Roman"/>
          <w:sz w:val="28"/>
          <w:szCs w:val="28"/>
          <w:lang w:val="el-GR"/>
        </w:rPr>
        <w:t xml:space="preserve">με την οποία ζητούσε επανάνοιγμα της </w:t>
      </w:r>
      <w:r w:rsidR="00B35A89">
        <w:rPr>
          <w:rFonts w:ascii="Times New Roman" w:hAnsi="Times New Roman" w:cs="Times New Roman"/>
          <w:sz w:val="28"/>
          <w:szCs w:val="28"/>
          <w:lang w:val="el-GR"/>
        </w:rPr>
        <w:t xml:space="preserve">υπό </w:t>
      </w:r>
      <w:r w:rsidR="00B35A89">
        <w:rPr>
          <w:rFonts w:ascii="Times New Roman" w:hAnsi="Times New Roman" w:cs="Times New Roman"/>
          <w:sz w:val="28"/>
          <w:szCs w:val="28"/>
          <w:lang w:val="el-GR"/>
        </w:rPr>
        <w:lastRenderedPageBreak/>
        <w:t>τον ως άνω αριθμό και τίτλο Πολιτικής Έφεσης.</w:t>
      </w:r>
      <w:r w:rsidR="001D5D63">
        <w:rPr>
          <w:rFonts w:ascii="Times New Roman" w:hAnsi="Times New Roman" w:cs="Times New Roman"/>
          <w:sz w:val="28"/>
          <w:szCs w:val="28"/>
          <w:lang w:val="el-GR"/>
        </w:rPr>
        <w:t xml:space="preserve">  Η συγκεκριμένη έφεση</w:t>
      </w:r>
      <w:r w:rsidR="00B35A89">
        <w:rPr>
          <w:rFonts w:ascii="Times New Roman" w:hAnsi="Times New Roman" w:cs="Times New Roman"/>
          <w:sz w:val="28"/>
          <w:szCs w:val="28"/>
          <w:lang w:val="el-GR"/>
        </w:rPr>
        <w:t>,</w:t>
      </w:r>
      <w:r w:rsidR="001D5D63">
        <w:rPr>
          <w:rFonts w:ascii="Times New Roman" w:hAnsi="Times New Roman" w:cs="Times New Roman"/>
          <w:sz w:val="28"/>
          <w:szCs w:val="28"/>
          <w:lang w:val="el-GR"/>
        </w:rPr>
        <w:t xml:space="preserve"> εξετάστηκε από τριμελή σύνθεση του τότε Ανωτάτου Δικαστηρίου και απορρίφθηκε</w:t>
      </w:r>
      <w:r w:rsidR="00B35A89">
        <w:rPr>
          <w:rFonts w:ascii="Times New Roman" w:hAnsi="Times New Roman" w:cs="Times New Roman"/>
          <w:sz w:val="28"/>
          <w:szCs w:val="28"/>
          <w:lang w:val="el-GR"/>
        </w:rPr>
        <w:t>,</w:t>
      </w:r>
      <w:r w:rsidR="001D5D63">
        <w:rPr>
          <w:rFonts w:ascii="Times New Roman" w:hAnsi="Times New Roman" w:cs="Times New Roman"/>
          <w:sz w:val="28"/>
          <w:szCs w:val="28"/>
          <w:lang w:val="el-GR"/>
        </w:rPr>
        <w:t xml:space="preserve"> με απόφαση ημερομηνίας 25.1.2022.  Την ίδια τύχη είχε και η προαναφερθείσα αίτηση</w:t>
      </w:r>
      <w:r w:rsidR="007650F1">
        <w:rPr>
          <w:rFonts w:ascii="Times New Roman" w:hAnsi="Times New Roman" w:cs="Times New Roman"/>
          <w:sz w:val="28"/>
          <w:szCs w:val="28"/>
          <w:lang w:val="el-GR"/>
        </w:rPr>
        <w:t>, η οποία εκδικάστηκε και αποφασίστηκε από το Ανώτατο Δικαστήριο</w:t>
      </w:r>
      <w:r w:rsidR="001D5D63">
        <w:rPr>
          <w:rFonts w:ascii="Times New Roman" w:hAnsi="Times New Roman" w:cs="Times New Roman"/>
          <w:sz w:val="28"/>
          <w:szCs w:val="28"/>
          <w:lang w:val="el-GR"/>
        </w:rPr>
        <w:t xml:space="preserve">, στις 11.9.2023.  </w:t>
      </w:r>
    </w:p>
    <w:p w14:paraId="15792ED5" w14:textId="77777777" w:rsidR="001D5D63" w:rsidRDefault="001D5D63" w:rsidP="00187101">
      <w:pPr>
        <w:spacing w:line="480" w:lineRule="auto"/>
        <w:ind w:firstLine="709"/>
        <w:rPr>
          <w:rFonts w:ascii="Times New Roman" w:hAnsi="Times New Roman" w:cs="Times New Roman"/>
          <w:sz w:val="28"/>
          <w:szCs w:val="28"/>
          <w:lang w:val="el-GR"/>
        </w:rPr>
      </w:pPr>
    </w:p>
    <w:p w14:paraId="3E0F1173" w14:textId="7EDC078F" w:rsidR="001D5D63" w:rsidRDefault="001D5D63" w:rsidP="00187101">
      <w:pPr>
        <w:spacing w:line="480" w:lineRule="auto"/>
        <w:ind w:firstLine="709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 xml:space="preserve">Η αιτήτρια, υπό την ίδια ως άνω ιδιότητα της, </w:t>
      </w:r>
      <w:r w:rsidR="00A04B68">
        <w:rPr>
          <w:rFonts w:ascii="Times New Roman" w:hAnsi="Times New Roman" w:cs="Times New Roman"/>
          <w:sz w:val="28"/>
          <w:szCs w:val="28"/>
          <w:lang w:val="el-GR"/>
        </w:rPr>
        <w:t>αιτείται με την παρούσα αίτηση, τον παραμερισμό της τελευταίας πιο πάνω απόφασης και συγχρόνως το επανάνοιγμα της προαναφερθείσας Πολιτικής Έφεσης.  Όπως, ακριβώς, τίθεται στην υπό εξέταση αίτησή της, ζητείται «</w:t>
      </w:r>
      <w:r w:rsidR="00A04B68">
        <w:rPr>
          <w:rFonts w:ascii="Times New Roman" w:hAnsi="Times New Roman" w:cs="Times New Roman"/>
          <w:i/>
          <w:iCs/>
          <w:sz w:val="28"/>
          <w:szCs w:val="28"/>
          <w:lang w:val="el-GR"/>
        </w:rPr>
        <w:t xml:space="preserve">Διάταγμα </w:t>
      </w:r>
      <w:r w:rsidR="0075768A" w:rsidRPr="0075768A">
        <w:rPr>
          <w:rFonts w:ascii="Times New Roman" w:hAnsi="Times New Roman" w:cs="Times New Roman"/>
          <w:b/>
          <w:bCs/>
          <w:i/>
          <w:iCs/>
          <w:sz w:val="28"/>
          <w:szCs w:val="28"/>
          <w:lang w:val="el-GR"/>
        </w:rPr>
        <w:t>ΕΠΑΝΑΝΟΙΓΜΑΤΟΣ</w:t>
      </w:r>
      <w:r w:rsidR="0075768A">
        <w:rPr>
          <w:rFonts w:ascii="Times New Roman" w:hAnsi="Times New Roman" w:cs="Times New Roman"/>
          <w:i/>
          <w:iCs/>
          <w:sz w:val="28"/>
          <w:szCs w:val="28"/>
          <w:lang w:val="el-GR"/>
        </w:rPr>
        <w:t xml:space="preserve"> και </w:t>
      </w:r>
      <w:r w:rsidR="0075768A" w:rsidRPr="0075768A">
        <w:rPr>
          <w:rFonts w:ascii="Times New Roman" w:hAnsi="Times New Roman" w:cs="Times New Roman"/>
          <w:b/>
          <w:bCs/>
          <w:i/>
          <w:iCs/>
          <w:sz w:val="28"/>
          <w:szCs w:val="28"/>
          <w:lang w:val="el-GR"/>
        </w:rPr>
        <w:t xml:space="preserve">επαναφοράς </w:t>
      </w:r>
      <w:r w:rsidR="0075768A">
        <w:rPr>
          <w:rFonts w:ascii="Times New Roman" w:hAnsi="Times New Roman" w:cs="Times New Roman"/>
          <w:i/>
          <w:iCs/>
          <w:sz w:val="28"/>
          <w:szCs w:val="28"/>
          <w:lang w:val="el-GR"/>
        </w:rPr>
        <w:t>των Αιτημάτων της τόσο</w:t>
      </w:r>
      <w:r w:rsidR="009D317F">
        <w:rPr>
          <w:rFonts w:ascii="Times New Roman" w:hAnsi="Times New Roman" w:cs="Times New Roman"/>
          <w:i/>
          <w:iCs/>
          <w:sz w:val="28"/>
          <w:szCs w:val="28"/>
          <w:lang w:val="el-GR"/>
        </w:rPr>
        <w:t xml:space="preserve"> της Αιτήσεως 6/5/2023</w:t>
      </w:r>
      <w:r w:rsidR="00115EBF">
        <w:rPr>
          <w:rFonts w:ascii="Times New Roman" w:hAnsi="Times New Roman" w:cs="Times New Roman"/>
          <w:i/>
          <w:iCs/>
          <w:sz w:val="28"/>
          <w:szCs w:val="28"/>
          <w:lang w:val="el-GR"/>
        </w:rPr>
        <w:t xml:space="preserve">, </w:t>
      </w:r>
      <w:r w:rsidR="00810E6D" w:rsidRPr="00233724">
        <w:rPr>
          <w:rFonts w:ascii="Times New Roman" w:hAnsi="Times New Roman" w:cs="Times New Roman"/>
          <w:b/>
          <w:bCs/>
          <w:i/>
          <w:iCs/>
          <w:sz w:val="28"/>
          <w:szCs w:val="28"/>
          <w:lang w:val="el-GR"/>
        </w:rPr>
        <w:t xml:space="preserve">ΠΑΡΑΡΤΗΜΑ «Α» </w:t>
      </w:r>
      <w:r w:rsidR="00810E6D" w:rsidRPr="00233724">
        <w:rPr>
          <w:rFonts w:ascii="Times New Roman" w:hAnsi="Times New Roman" w:cs="Times New Roman"/>
          <w:i/>
          <w:iCs/>
          <w:sz w:val="28"/>
          <w:szCs w:val="28"/>
          <w:lang w:val="el-GR"/>
        </w:rPr>
        <w:t>όσο και</w:t>
      </w:r>
      <w:r w:rsidR="00810E6D" w:rsidRPr="00233724">
        <w:rPr>
          <w:rFonts w:ascii="Times New Roman" w:hAnsi="Times New Roman" w:cs="Times New Roman"/>
          <w:b/>
          <w:bCs/>
          <w:i/>
          <w:iCs/>
          <w:sz w:val="28"/>
          <w:szCs w:val="28"/>
          <w:lang w:val="el-GR"/>
        </w:rPr>
        <w:t xml:space="preserve"> Διατάγματος </w:t>
      </w:r>
      <w:r w:rsidR="001576BF" w:rsidRPr="00233724">
        <w:rPr>
          <w:rFonts w:ascii="Times New Roman" w:hAnsi="Times New Roman" w:cs="Times New Roman"/>
          <w:b/>
          <w:bCs/>
          <w:i/>
          <w:iCs/>
          <w:sz w:val="28"/>
          <w:szCs w:val="28"/>
          <w:lang w:val="el-GR"/>
        </w:rPr>
        <w:t xml:space="preserve">Επαναφοράς </w:t>
      </w:r>
      <w:r w:rsidR="00233724" w:rsidRPr="00233724">
        <w:rPr>
          <w:rFonts w:ascii="Times New Roman" w:hAnsi="Times New Roman" w:cs="Times New Roman"/>
          <w:b/>
          <w:bCs/>
          <w:i/>
          <w:iCs/>
          <w:sz w:val="28"/>
          <w:szCs w:val="28"/>
          <w:lang w:val="el-GR"/>
        </w:rPr>
        <w:t xml:space="preserve">και επανανοίγματος </w:t>
      </w:r>
      <w:r w:rsidR="00233724" w:rsidRPr="00233724">
        <w:rPr>
          <w:rFonts w:ascii="Times New Roman" w:hAnsi="Times New Roman" w:cs="Times New Roman"/>
          <w:i/>
          <w:iCs/>
          <w:sz w:val="28"/>
          <w:szCs w:val="28"/>
          <w:lang w:val="el-GR"/>
        </w:rPr>
        <w:t>και κατ΄επέκταση και συνεπώς της Εφέσεως, και αυτά ζητούνται συνεπεία σφαλμάτων και νομικών δεδομένων τα οποία είχε ενώπιόν του ως τεκμήρ</w:t>
      </w:r>
      <w:r w:rsidR="00A04B68">
        <w:rPr>
          <w:rFonts w:ascii="Times New Roman" w:hAnsi="Times New Roman" w:cs="Times New Roman"/>
          <w:i/>
          <w:iCs/>
          <w:sz w:val="28"/>
          <w:szCs w:val="28"/>
          <w:lang w:val="el-GR"/>
        </w:rPr>
        <w:t>ια ατράντακτα ….»</w:t>
      </w:r>
      <w:r w:rsidR="00A04B68">
        <w:rPr>
          <w:rFonts w:ascii="Times New Roman" w:hAnsi="Times New Roman" w:cs="Times New Roman"/>
          <w:sz w:val="28"/>
          <w:szCs w:val="28"/>
          <w:lang w:val="el-GR"/>
        </w:rPr>
        <w:t xml:space="preserve">.  Η </w:t>
      </w:r>
      <w:r w:rsidR="00B35A89">
        <w:rPr>
          <w:rFonts w:ascii="Times New Roman" w:hAnsi="Times New Roman" w:cs="Times New Roman"/>
          <w:sz w:val="28"/>
          <w:szCs w:val="28"/>
          <w:lang w:val="el-GR"/>
        </w:rPr>
        <w:t>πιο πάνω αίτηση βασίζεται σ</w:t>
      </w:r>
      <w:r w:rsidR="00A04B68">
        <w:rPr>
          <w:rFonts w:ascii="Times New Roman" w:hAnsi="Times New Roman" w:cs="Times New Roman"/>
          <w:sz w:val="28"/>
          <w:szCs w:val="28"/>
          <w:lang w:val="el-GR"/>
        </w:rPr>
        <w:t xml:space="preserve">τους ίδιους </w:t>
      </w:r>
      <w:r w:rsidR="00B35A89">
        <w:rPr>
          <w:rFonts w:ascii="Times New Roman" w:hAnsi="Times New Roman" w:cs="Times New Roman"/>
          <w:sz w:val="28"/>
          <w:szCs w:val="28"/>
          <w:lang w:val="el-GR"/>
        </w:rPr>
        <w:t>νομικούς</w:t>
      </w:r>
      <w:r w:rsidR="00A04B68">
        <w:rPr>
          <w:rFonts w:ascii="Times New Roman" w:hAnsi="Times New Roman" w:cs="Times New Roman"/>
          <w:sz w:val="28"/>
          <w:szCs w:val="28"/>
          <w:lang w:val="el-GR"/>
        </w:rPr>
        <w:t xml:space="preserve"> λόγους</w:t>
      </w:r>
      <w:r w:rsidR="00C22DAF">
        <w:rPr>
          <w:rFonts w:ascii="Times New Roman" w:hAnsi="Times New Roman" w:cs="Times New Roman"/>
          <w:sz w:val="28"/>
          <w:szCs w:val="28"/>
          <w:lang w:val="el-GR"/>
        </w:rPr>
        <w:t xml:space="preserve"> και στα ίδια γεγονότα </w:t>
      </w:r>
      <w:r w:rsidR="00A04B68">
        <w:rPr>
          <w:rFonts w:ascii="Times New Roman" w:hAnsi="Times New Roman" w:cs="Times New Roman"/>
          <w:sz w:val="28"/>
          <w:szCs w:val="28"/>
          <w:lang w:val="el-GR"/>
        </w:rPr>
        <w:t>όπως και η αίτηση ημερομηνίας 6.5.2022</w:t>
      </w:r>
      <w:r w:rsidR="00C22DAF">
        <w:rPr>
          <w:rFonts w:ascii="Times New Roman" w:hAnsi="Times New Roman" w:cs="Times New Roman"/>
          <w:sz w:val="28"/>
          <w:szCs w:val="28"/>
          <w:lang w:val="el-GR"/>
        </w:rPr>
        <w:t>.  Επικαλείται, όπως και προηγουμένως,</w:t>
      </w:r>
      <w:r w:rsidR="00A04B68">
        <w:rPr>
          <w:rFonts w:ascii="Times New Roman" w:hAnsi="Times New Roman" w:cs="Times New Roman"/>
          <w:sz w:val="28"/>
          <w:szCs w:val="28"/>
          <w:lang w:val="el-GR"/>
        </w:rPr>
        <w:t xml:space="preserve"> παραβίαση των αρχών </w:t>
      </w:r>
      <w:r w:rsidR="0075768A">
        <w:rPr>
          <w:rFonts w:ascii="Times New Roman" w:hAnsi="Times New Roman" w:cs="Times New Roman"/>
          <w:sz w:val="28"/>
          <w:szCs w:val="28"/>
          <w:lang w:val="el-GR"/>
        </w:rPr>
        <w:t xml:space="preserve">που διέπουν τα της ανεξαρτησίας και της αμεροληψίας των Δικαστών.  </w:t>
      </w:r>
      <w:r w:rsidR="00C22DAF">
        <w:rPr>
          <w:rFonts w:ascii="Times New Roman" w:hAnsi="Times New Roman" w:cs="Times New Roman"/>
          <w:sz w:val="28"/>
          <w:szCs w:val="28"/>
          <w:lang w:val="el-GR"/>
        </w:rPr>
        <w:t>Όσον αφορά τ</w:t>
      </w:r>
      <w:r w:rsidR="0075768A">
        <w:rPr>
          <w:rFonts w:ascii="Times New Roman" w:hAnsi="Times New Roman" w:cs="Times New Roman"/>
          <w:sz w:val="28"/>
          <w:szCs w:val="28"/>
          <w:lang w:val="el-GR"/>
        </w:rPr>
        <w:t>α γεγονότα επί των οποίων βασίζε</w:t>
      </w:r>
      <w:r w:rsidR="00C22DAF">
        <w:rPr>
          <w:rFonts w:ascii="Times New Roman" w:hAnsi="Times New Roman" w:cs="Times New Roman"/>
          <w:sz w:val="28"/>
          <w:szCs w:val="28"/>
          <w:lang w:val="el-GR"/>
        </w:rPr>
        <w:t>ται</w:t>
      </w:r>
      <w:r w:rsidR="0075768A">
        <w:rPr>
          <w:rFonts w:ascii="Times New Roman" w:hAnsi="Times New Roman" w:cs="Times New Roman"/>
          <w:sz w:val="28"/>
          <w:szCs w:val="28"/>
          <w:lang w:val="el-GR"/>
        </w:rPr>
        <w:t xml:space="preserve"> η νέα αίτηση</w:t>
      </w:r>
      <w:r w:rsidR="00C22DAF">
        <w:rPr>
          <w:rFonts w:ascii="Times New Roman" w:hAnsi="Times New Roman" w:cs="Times New Roman"/>
          <w:sz w:val="28"/>
          <w:szCs w:val="28"/>
          <w:lang w:val="el-GR"/>
        </w:rPr>
        <w:t>, αυτά</w:t>
      </w:r>
      <w:r w:rsidR="0075768A">
        <w:rPr>
          <w:rFonts w:ascii="Times New Roman" w:hAnsi="Times New Roman" w:cs="Times New Roman"/>
          <w:sz w:val="28"/>
          <w:szCs w:val="28"/>
          <w:lang w:val="el-GR"/>
        </w:rPr>
        <w:t xml:space="preserve"> παρατίθενται με λεπτομέρεια στην τελική απόφαση του Δικαστηρίου τούτου, ημερομηνίας 11.9.2023.</w:t>
      </w:r>
    </w:p>
    <w:p w14:paraId="719E2456" w14:textId="77777777" w:rsidR="00C72468" w:rsidRPr="00A04B68" w:rsidRDefault="00C72468" w:rsidP="00187101">
      <w:pPr>
        <w:spacing w:line="480" w:lineRule="auto"/>
        <w:ind w:firstLine="709"/>
        <w:rPr>
          <w:rFonts w:ascii="Times New Roman" w:hAnsi="Times New Roman" w:cs="Times New Roman"/>
          <w:sz w:val="28"/>
          <w:szCs w:val="28"/>
          <w:lang w:val="el-GR"/>
        </w:rPr>
      </w:pPr>
    </w:p>
    <w:p w14:paraId="518FBB55" w14:textId="11B35311" w:rsidR="00A04B68" w:rsidRDefault="00A04B68" w:rsidP="00187101">
      <w:pPr>
        <w:spacing w:line="480" w:lineRule="auto"/>
        <w:ind w:firstLine="709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>Το νέο αυτό εγχείρημα της αιτήτριας, είναι γεγονός</w:t>
      </w:r>
      <w:r w:rsidR="00C22DAF">
        <w:rPr>
          <w:rFonts w:ascii="Times New Roman" w:hAnsi="Times New Roman" w:cs="Times New Roman"/>
          <w:sz w:val="28"/>
          <w:szCs w:val="28"/>
          <w:lang w:val="el-GR"/>
        </w:rPr>
        <w:t>,</w:t>
      </w:r>
      <w:r>
        <w:rPr>
          <w:rFonts w:ascii="Times New Roman" w:hAnsi="Times New Roman" w:cs="Times New Roman"/>
          <w:sz w:val="28"/>
          <w:szCs w:val="28"/>
          <w:lang w:val="el-GR"/>
        </w:rPr>
        <w:t xml:space="preserve"> χαρακτηρίζεται από μια ιδιαιτερότητα.</w:t>
      </w:r>
      <w:r w:rsidR="00C22DAF">
        <w:rPr>
          <w:rFonts w:ascii="Times New Roman" w:hAnsi="Times New Roman" w:cs="Times New Roman"/>
          <w:sz w:val="28"/>
          <w:szCs w:val="28"/>
          <w:lang w:val="el-GR"/>
        </w:rPr>
        <w:t xml:space="preserve">  Δ</w:t>
      </w:r>
      <w:r w:rsidR="0075768A">
        <w:rPr>
          <w:rFonts w:ascii="Times New Roman" w:hAnsi="Times New Roman" w:cs="Times New Roman"/>
          <w:sz w:val="28"/>
          <w:szCs w:val="28"/>
          <w:lang w:val="el-GR"/>
        </w:rPr>
        <w:t xml:space="preserve">εν αναφέρεται </w:t>
      </w:r>
      <w:r w:rsidR="00452D5E">
        <w:rPr>
          <w:rFonts w:ascii="Times New Roman" w:hAnsi="Times New Roman" w:cs="Times New Roman"/>
          <w:sz w:val="28"/>
          <w:szCs w:val="28"/>
          <w:lang w:val="el-GR"/>
        </w:rPr>
        <w:t xml:space="preserve">κατά πόσο </w:t>
      </w:r>
      <w:r w:rsidR="00C22DAF">
        <w:rPr>
          <w:rFonts w:ascii="Times New Roman" w:hAnsi="Times New Roman" w:cs="Times New Roman"/>
          <w:sz w:val="28"/>
          <w:szCs w:val="28"/>
          <w:lang w:val="el-GR"/>
        </w:rPr>
        <w:t xml:space="preserve"> βασίζεται </w:t>
      </w:r>
      <w:r w:rsidR="0075768A">
        <w:rPr>
          <w:rFonts w:ascii="Times New Roman" w:hAnsi="Times New Roman" w:cs="Times New Roman"/>
          <w:sz w:val="28"/>
          <w:szCs w:val="28"/>
          <w:lang w:val="el-GR"/>
        </w:rPr>
        <w:t>σε οποιαδήποτε νομική πρόνοια</w:t>
      </w:r>
      <w:r w:rsidR="00C22DAF">
        <w:rPr>
          <w:rFonts w:ascii="Times New Roman" w:hAnsi="Times New Roman" w:cs="Times New Roman"/>
          <w:sz w:val="28"/>
          <w:szCs w:val="28"/>
          <w:lang w:val="el-GR"/>
        </w:rPr>
        <w:t>,</w:t>
      </w:r>
      <w:r w:rsidR="0075768A">
        <w:rPr>
          <w:rFonts w:ascii="Times New Roman" w:hAnsi="Times New Roman" w:cs="Times New Roman"/>
          <w:sz w:val="28"/>
          <w:szCs w:val="28"/>
          <w:lang w:val="el-GR"/>
        </w:rPr>
        <w:t xml:space="preserve"> η οποία να παρέχει τη δυνατότητα σε διάδικο να ζητά την εξέταση </w:t>
      </w:r>
      <w:r w:rsidR="00C22DAF">
        <w:rPr>
          <w:rFonts w:ascii="Times New Roman" w:hAnsi="Times New Roman" w:cs="Times New Roman"/>
          <w:sz w:val="28"/>
          <w:szCs w:val="28"/>
          <w:lang w:val="el-GR"/>
        </w:rPr>
        <w:t xml:space="preserve">εκ νέου, </w:t>
      </w:r>
      <w:r w:rsidR="0075768A">
        <w:rPr>
          <w:rFonts w:ascii="Times New Roman" w:hAnsi="Times New Roman" w:cs="Times New Roman"/>
          <w:sz w:val="28"/>
          <w:szCs w:val="28"/>
          <w:lang w:val="el-GR"/>
        </w:rPr>
        <w:t xml:space="preserve"> από το Ανώτατο Δικαστήριο, αιτήματος επανανοίγματος έφεσης, όπως εν προκειμένω, επί του οποίου</w:t>
      </w:r>
      <w:r w:rsidR="00452D5E">
        <w:rPr>
          <w:rFonts w:ascii="Times New Roman" w:hAnsi="Times New Roman" w:cs="Times New Roman"/>
          <w:sz w:val="28"/>
          <w:szCs w:val="28"/>
          <w:lang w:val="el-GR"/>
        </w:rPr>
        <w:t xml:space="preserve"> αυτό</w:t>
      </w:r>
      <w:r w:rsidR="0075768A">
        <w:rPr>
          <w:rFonts w:ascii="Times New Roman" w:hAnsi="Times New Roman" w:cs="Times New Roman"/>
          <w:sz w:val="28"/>
          <w:szCs w:val="28"/>
          <w:lang w:val="el-GR"/>
        </w:rPr>
        <w:t xml:space="preserve"> έχει ήδη </w:t>
      </w:r>
      <w:r w:rsidR="00C22DAF">
        <w:rPr>
          <w:rFonts w:ascii="Times New Roman" w:hAnsi="Times New Roman" w:cs="Times New Roman"/>
          <w:sz w:val="28"/>
          <w:szCs w:val="28"/>
          <w:lang w:val="el-GR"/>
        </w:rPr>
        <w:t>διατυπώσει την κρίση του</w:t>
      </w:r>
      <w:r w:rsidR="0075768A">
        <w:rPr>
          <w:rFonts w:ascii="Times New Roman" w:hAnsi="Times New Roman" w:cs="Times New Roman"/>
          <w:sz w:val="28"/>
          <w:szCs w:val="28"/>
          <w:lang w:val="el-GR"/>
        </w:rPr>
        <w:t xml:space="preserve"> και η απόφαση του</w:t>
      </w:r>
      <w:r w:rsidR="00C22DAF">
        <w:rPr>
          <w:rFonts w:ascii="Times New Roman" w:hAnsi="Times New Roman" w:cs="Times New Roman"/>
          <w:sz w:val="28"/>
          <w:szCs w:val="28"/>
          <w:lang w:val="el-GR"/>
        </w:rPr>
        <w:t>, σχετικά,</w:t>
      </w:r>
      <w:r w:rsidR="0075768A">
        <w:rPr>
          <w:rFonts w:ascii="Times New Roman" w:hAnsi="Times New Roman" w:cs="Times New Roman"/>
          <w:sz w:val="28"/>
          <w:szCs w:val="28"/>
          <w:lang w:val="el-GR"/>
        </w:rPr>
        <w:t xml:space="preserve"> είναι τελική.  </w:t>
      </w:r>
      <w:r w:rsidR="009D317F">
        <w:rPr>
          <w:rFonts w:ascii="Times New Roman" w:hAnsi="Times New Roman" w:cs="Times New Roman"/>
          <w:sz w:val="28"/>
          <w:szCs w:val="28"/>
          <w:lang w:val="el-GR"/>
        </w:rPr>
        <w:t xml:space="preserve">Ανεξάρτητα με τούτο, δεν αναφέρθηκε </w:t>
      </w:r>
      <w:r w:rsidR="00C22DAF">
        <w:rPr>
          <w:rFonts w:ascii="Times New Roman" w:hAnsi="Times New Roman" w:cs="Times New Roman"/>
          <w:sz w:val="28"/>
          <w:szCs w:val="28"/>
          <w:lang w:val="el-GR"/>
        </w:rPr>
        <w:t xml:space="preserve">και </w:t>
      </w:r>
      <w:r w:rsidR="009D317F">
        <w:rPr>
          <w:rFonts w:ascii="Times New Roman" w:hAnsi="Times New Roman" w:cs="Times New Roman"/>
          <w:sz w:val="28"/>
          <w:szCs w:val="28"/>
          <w:lang w:val="el-GR"/>
        </w:rPr>
        <w:t>οποιαδήποτε νομολογία</w:t>
      </w:r>
      <w:r w:rsidR="00C22DAF">
        <w:rPr>
          <w:rFonts w:ascii="Times New Roman" w:hAnsi="Times New Roman" w:cs="Times New Roman"/>
          <w:sz w:val="28"/>
          <w:szCs w:val="28"/>
          <w:lang w:val="el-GR"/>
        </w:rPr>
        <w:t>,</w:t>
      </w:r>
      <w:r w:rsidR="009D317F">
        <w:rPr>
          <w:rFonts w:ascii="Times New Roman" w:hAnsi="Times New Roman" w:cs="Times New Roman"/>
          <w:sz w:val="28"/>
          <w:szCs w:val="28"/>
          <w:lang w:val="el-GR"/>
        </w:rPr>
        <w:t xml:space="preserve"> η οποία να παρέχει τέτοια εξουσία όπως η συγκεκριμένη</w:t>
      </w:r>
      <w:r w:rsidR="00C22DAF">
        <w:rPr>
          <w:rFonts w:ascii="Times New Roman" w:hAnsi="Times New Roman" w:cs="Times New Roman"/>
          <w:sz w:val="28"/>
          <w:szCs w:val="28"/>
          <w:lang w:val="el-GR"/>
        </w:rPr>
        <w:t>,</w:t>
      </w:r>
      <w:r w:rsidR="009D317F">
        <w:rPr>
          <w:rFonts w:ascii="Times New Roman" w:hAnsi="Times New Roman" w:cs="Times New Roman"/>
          <w:sz w:val="28"/>
          <w:szCs w:val="28"/>
          <w:lang w:val="el-GR"/>
        </w:rPr>
        <w:t xml:space="preserve"> την οποία η αιτήτρια</w:t>
      </w:r>
      <w:r w:rsidR="00C22DAF" w:rsidRPr="00C22DAF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C22DAF">
        <w:rPr>
          <w:rFonts w:ascii="Times New Roman" w:hAnsi="Times New Roman" w:cs="Times New Roman"/>
          <w:sz w:val="28"/>
          <w:szCs w:val="28"/>
          <w:lang w:val="el-GR"/>
        </w:rPr>
        <w:t>εδώ επικαλείται</w:t>
      </w:r>
      <w:r w:rsidR="009D317F">
        <w:rPr>
          <w:rFonts w:ascii="Times New Roman" w:hAnsi="Times New Roman" w:cs="Times New Roman"/>
          <w:sz w:val="28"/>
          <w:szCs w:val="28"/>
          <w:lang w:val="el-GR"/>
        </w:rPr>
        <w:t xml:space="preserve">.  Παρεμπιπτόντως, ίδια είναι η άποψη </w:t>
      </w:r>
      <w:r w:rsidR="00C22DAF">
        <w:rPr>
          <w:rFonts w:ascii="Times New Roman" w:hAnsi="Times New Roman" w:cs="Times New Roman"/>
          <w:sz w:val="28"/>
          <w:szCs w:val="28"/>
          <w:lang w:val="el-GR"/>
        </w:rPr>
        <w:t xml:space="preserve">επί των πιο πάνω θεμάτων </w:t>
      </w:r>
      <w:r w:rsidR="009D317F">
        <w:rPr>
          <w:rFonts w:ascii="Times New Roman" w:hAnsi="Times New Roman" w:cs="Times New Roman"/>
          <w:sz w:val="28"/>
          <w:szCs w:val="28"/>
          <w:lang w:val="el-GR"/>
        </w:rPr>
        <w:t xml:space="preserve">και </w:t>
      </w:r>
      <w:r w:rsidR="00115EBF">
        <w:rPr>
          <w:rFonts w:ascii="Times New Roman" w:hAnsi="Times New Roman" w:cs="Times New Roman"/>
          <w:sz w:val="28"/>
          <w:szCs w:val="28"/>
          <w:lang w:val="el-GR"/>
        </w:rPr>
        <w:t xml:space="preserve">των καθ΄ ων η αίτηση, στην παρούσα διαδικασία, όπως αυτή διατυπώνεται στην ένσταση τους.  </w:t>
      </w:r>
    </w:p>
    <w:p w14:paraId="45AE4805" w14:textId="77777777" w:rsidR="00115EBF" w:rsidRDefault="00115EBF" w:rsidP="00187101">
      <w:pPr>
        <w:spacing w:line="480" w:lineRule="auto"/>
        <w:ind w:firstLine="709"/>
        <w:rPr>
          <w:rFonts w:ascii="Times New Roman" w:hAnsi="Times New Roman" w:cs="Times New Roman"/>
          <w:sz w:val="28"/>
          <w:szCs w:val="28"/>
          <w:lang w:val="el-GR"/>
        </w:rPr>
      </w:pPr>
    </w:p>
    <w:p w14:paraId="3A205A01" w14:textId="453CCDCF" w:rsidR="00452D5E" w:rsidRDefault="00115EBF" w:rsidP="00187101">
      <w:pPr>
        <w:spacing w:line="480" w:lineRule="auto"/>
        <w:ind w:firstLine="709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 xml:space="preserve">Εν ολίγοις δεν παρέχεται ευχέρεια στο Δικαστήριο τούτο, υπό την οποιαδήποτε δικαιοδοσία του, να εξετάσει επαναφορά διαδικασίας η οποία έχει ήδη </w:t>
      </w:r>
      <w:r w:rsidRPr="00187101">
        <w:rPr>
          <w:rFonts w:ascii="Times New Roman" w:hAnsi="Times New Roman" w:cs="Times New Roman"/>
          <w:sz w:val="28"/>
          <w:szCs w:val="28"/>
          <w:lang w:val="el-GR"/>
        </w:rPr>
        <w:t>τελεσιδικήσει.</w:t>
      </w:r>
      <w:r w:rsidRPr="00115EBF">
        <w:rPr>
          <w:rFonts w:ascii="Times New Roman" w:hAnsi="Times New Roman" w:cs="Times New Roman"/>
          <w:b/>
          <w:bCs/>
          <w:i/>
          <w:iCs/>
          <w:sz w:val="28"/>
          <w:szCs w:val="28"/>
          <w:lang w:val="el-GR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l-GR"/>
        </w:rPr>
        <w:t>Η  καταχώρ</w:t>
      </w:r>
      <w:r w:rsidR="00452D5E">
        <w:rPr>
          <w:rFonts w:ascii="Times New Roman" w:hAnsi="Times New Roman" w:cs="Times New Roman"/>
          <w:sz w:val="28"/>
          <w:szCs w:val="28"/>
          <w:lang w:val="el-GR"/>
        </w:rPr>
        <w:t>ι</w:t>
      </w:r>
      <w:r>
        <w:rPr>
          <w:rFonts w:ascii="Times New Roman" w:hAnsi="Times New Roman" w:cs="Times New Roman"/>
          <w:sz w:val="28"/>
          <w:szCs w:val="28"/>
          <w:lang w:val="el-GR"/>
        </w:rPr>
        <w:t xml:space="preserve">ση δε από την αιτήτρια της παρούσας αίτησης, η οποία, ουσιαστικά, αποτελεί πανομοιότυπο </w:t>
      </w:r>
      <w:r w:rsidR="00C22DAF">
        <w:rPr>
          <w:rFonts w:ascii="Times New Roman" w:hAnsi="Times New Roman" w:cs="Times New Roman"/>
          <w:sz w:val="28"/>
          <w:szCs w:val="28"/>
          <w:lang w:val="el-GR"/>
        </w:rPr>
        <w:t xml:space="preserve">του </w:t>
      </w:r>
      <w:r>
        <w:rPr>
          <w:rFonts w:ascii="Times New Roman" w:hAnsi="Times New Roman" w:cs="Times New Roman"/>
          <w:sz w:val="28"/>
          <w:szCs w:val="28"/>
          <w:lang w:val="el-GR"/>
        </w:rPr>
        <w:t>δικονομικ</w:t>
      </w:r>
      <w:r w:rsidR="00C22DAF">
        <w:rPr>
          <w:rFonts w:ascii="Times New Roman" w:hAnsi="Times New Roman" w:cs="Times New Roman"/>
          <w:sz w:val="28"/>
          <w:szCs w:val="28"/>
          <w:lang w:val="el-GR"/>
        </w:rPr>
        <w:t>ού</w:t>
      </w:r>
      <w:r>
        <w:rPr>
          <w:rFonts w:ascii="Times New Roman" w:hAnsi="Times New Roman" w:cs="Times New Roman"/>
          <w:sz w:val="28"/>
          <w:szCs w:val="28"/>
          <w:lang w:val="el-GR"/>
        </w:rPr>
        <w:t xml:space="preserve"> βήμα</w:t>
      </w:r>
      <w:r w:rsidR="00C22DAF">
        <w:rPr>
          <w:rFonts w:ascii="Times New Roman" w:hAnsi="Times New Roman" w:cs="Times New Roman"/>
          <w:sz w:val="28"/>
          <w:szCs w:val="28"/>
          <w:lang w:val="el-GR"/>
        </w:rPr>
        <w:t>τος</w:t>
      </w:r>
      <w:r>
        <w:rPr>
          <w:rFonts w:ascii="Times New Roman" w:hAnsi="Times New Roman" w:cs="Times New Roman"/>
          <w:sz w:val="28"/>
          <w:szCs w:val="28"/>
          <w:lang w:val="el-GR"/>
        </w:rPr>
        <w:t xml:space="preserve"> που είχε ληφθεί με την </w:t>
      </w:r>
      <w:r w:rsidR="00C22DAF">
        <w:rPr>
          <w:rFonts w:ascii="Times New Roman" w:hAnsi="Times New Roman" w:cs="Times New Roman"/>
          <w:sz w:val="28"/>
          <w:szCs w:val="28"/>
          <w:lang w:val="el-GR"/>
        </w:rPr>
        <w:t>α</w:t>
      </w:r>
      <w:r>
        <w:rPr>
          <w:rFonts w:ascii="Times New Roman" w:hAnsi="Times New Roman" w:cs="Times New Roman"/>
          <w:sz w:val="28"/>
          <w:szCs w:val="28"/>
          <w:lang w:val="el-GR"/>
        </w:rPr>
        <w:t>ίτηση η οποία αποφασίστηκε στις 11.9.2023</w:t>
      </w:r>
      <w:r w:rsidR="00187101">
        <w:rPr>
          <w:rFonts w:ascii="Times New Roman" w:hAnsi="Times New Roman" w:cs="Times New Roman"/>
          <w:sz w:val="28"/>
          <w:szCs w:val="28"/>
          <w:lang w:val="el-GR"/>
        </w:rPr>
        <w:t>, δυνατό να αποτελεί χειρισμό ο οποίο</w:t>
      </w:r>
      <w:r w:rsidR="00B07DF3">
        <w:rPr>
          <w:rFonts w:ascii="Times New Roman" w:hAnsi="Times New Roman" w:cs="Times New Roman"/>
          <w:sz w:val="28"/>
          <w:szCs w:val="28"/>
          <w:lang w:val="el-GR"/>
        </w:rPr>
        <w:t>ς</w:t>
      </w:r>
      <w:bookmarkStart w:id="0" w:name="_GoBack"/>
      <w:bookmarkEnd w:id="0"/>
      <w:r w:rsidR="00187101">
        <w:rPr>
          <w:rFonts w:ascii="Times New Roman" w:hAnsi="Times New Roman" w:cs="Times New Roman"/>
          <w:sz w:val="28"/>
          <w:szCs w:val="28"/>
          <w:lang w:val="el-GR"/>
        </w:rPr>
        <w:t xml:space="preserve"> να συνιστά σοβαρή κατάχρηση της εξουσίας του παρόντος Δικαστηρίου.  Δεν θα δοθεί, όμως, συνέχεια </w:t>
      </w:r>
      <w:r w:rsidR="00452D5E">
        <w:rPr>
          <w:rFonts w:ascii="Times New Roman" w:hAnsi="Times New Roman" w:cs="Times New Roman"/>
          <w:sz w:val="28"/>
          <w:szCs w:val="28"/>
          <w:lang w:val="el-GR"/>
        </w:rPr>
        <w:t xml:space="preserve">όσον αφορά </w:t>
      </w:r>
      <w:r w:rsidR="00187101">
        <w:rPr>
          <w:rFonts w:ascii="Times New Roman" w:hAnsi="Times New Roman" w:cs="Times New Roman"/>
          <w:sz w:val="28"/>
          <w:szCs w:val="28"/>
          <w:lang w:val="el-GR"/>
        </w:rPr>
        <w:t xml:space="preserve">την πτυχή αυτή.  </w:t>
      </w:r>
    </w:p>
    <w:p w14:paraId="07A951F2" w14:textId="77777777" w:rsidR="00452D5E" w:rsidRDefault="00452D5E" w:rsidP="00187101">
      <w:pPr>
        <w:spacing w:line="480" w:lineRule="auto"/>
        <w:ind w:firstLine="709"/>
        <w:rPr>
          <w:rFonts w:ascii="Times New Roman" w:hAnsi="Times New Roman" w:cs="Times New Roman"/>
          <w:sz w:val="28"/>
          <w:szCs w:val="28"/>
          <w:lang w:val="el-GR"/>
        </w:rPr>
      </w:pPr>
    </w:p>
    <w:p w14:paraId="0C35A26E" w14:textId="4B8AA788" w:rsidR="00115EBF" w:rsidRDefault="00187101" w:rsidP="00187101">
      <w:pPr>
        <w:spacing w:line="480" w:lineRule="auto"/>
        <w:ind w:firstLine="709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>Καταλήγοντας</w:t>
      </w:r>
      <w:r w:rsidR="00B229FE">
        <w:rPr>
          <w:rFonts w:ascii="Times New Roman" w:hAnsi="Times New Roman" w:cs="Times New Roman"/>
          <w:sz w:val="28"/>
          <w:szCs w:val="28"/>
          <w:lang w:val="el-GR"/>
        </w:rPr>
        <w:t>,</w:t>
      </w:r>
      <w:r>
        <w:rPr>
          <w:rFonts w:ascii="Times New Roman" w:hAnsi="Times New Roman" w:cs="Times New Roman"/>
          <w:sz w:val="28"/>
          <w:szCs w:val="28"/>
          <w:lang w:val="el-GR"/>
        </w:rPr>
        <w:t xml:space="preserve"> διαπιστώνεται ότι η υπό εξέταση αίτηση, στην ολότητα </w:t>
      </w:r>
      <w:r w:rsidR="00B229FE">
        <w:rPr>
          <w:rFonts w:ascii="Times New Roman" w:hAnsi="Times New Roman" w:cs="Times New Roman"/>
          <w:sz w:val="28"/>
          <w:szCs w:val="28"/>
          <w:lang w:val="el-GR"/>
        </w:rPr>
        <w:t>της,</w:t>
      </w:r>
      <w:r>
        <w:rPr>
          <w:rFonts w:ascii="Times New Roman" w:hAnsi="Times New Roman" w:cs="Times New Roman"/>
          <w:sz w:val="28"/>
          <w:szCs w:val="28"/>
          <w:lang w:val="el-GR"/>
        </w:rPr>
        <w:t xml:space="preserve"> είναι απαράδεκτη και απορρίπτεται.  </w:t>
      </w:r>
      <w:r w:rsidR="00452D5E">
        <w:rPr>
          <w:rFonts w:ascii="Times New Roman" w:hAnsi="Times New Roman" w:cs="Times New Roman"/>
          <w:sz w:val="28"/>
          <w:szCs w:val="28"/>
          <w:lang w:val="el-GR"/>
        </w:rPr>
        <w:t>Επιδικάζονται έξοδα υπέρ της καθ’  ης η αίτηση και εναντίον της αιτήτριας.  Να υπολογιστούν από την Πρωτοκολλητή και να εγκριθούν από το Δικαστήριο.</w:t>
      </w:r>
    </w:p>
    <w:p w14:paraId="32DA9179" w14:textId="77777777" w:rsidR="00452D5E" w:rsidRDefault="00452D5E" w:rsidP="00187101">
      <w:pPr>
        <w:spacing w:line="480" w:lineRule="auto"/>
        <w:ind w:firstLine="709"/>
        <w:rPr>
          <w:rFonts w:ascii="Times New Roman" w:hAnsi="Times New Roman" w:cs="Times New Roman"/>
          <w:sz w:val="28"/>
          <w:szCs w:val="28"/>
          <w:lang w:val="el-GR"/>
        </w:rPr>
      </w:pPr>
    </w:p>
    <w:p w14:paraId="58951563" w14:textId="77777777" w:rsidR="00452D5E" w:rsidRDefault="00452D5E" w:rsidP="00452D5E">
      <w:pPr>
        <w:spacing w:line="480" w:lineRule="auto"/>
        <w:ind w:firstLine="567"/>
        <w:rPr>
          <w:rFonts w:ascii="Times New Roman" w:hAnsi="Times New Roman" w:cs="Times New Roman"/>
          <w:sz w:val="28"/>
          <w:szCs w:val="28"/>
          <w:lang w:val="el-GR"/>
        </w:rPr>
      </w:pPr>
    </w:p>
    <w:p w14:paraId="6A625C7E" w14:textId="77777777" w:rsidR="00452D5E" w:rsidRDefault="00452D5E" w:rsidP="00452D5E">
      <w:pPr>
        <w:spacing w:line="480" w:lineRule="auto"/>
        <w:ind w:firstLine="567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ab/>
      </w:r>
      <w:r>
        <w:rPr>
          <w:rFonts w:ascii="Times New Roman" w:hAnsi="Times New Roman" w:cs="Times New Roman"/>
          <w:sz w:val="28"/>
          <w:szCs w:val="28"/>
          <w:lang w:val="el-GR"/>
        </w:rPr>
        <w:tab/>
      </w:r>
      <w:r>
        <w:rPr>
          <w:rFonts w:ascii="Times New Roman" w:hAnsi="Times New Roman" w:cs="Times New Roman"/>
          <w:sz w:val="28"/>
          <w:szCs w:val="28"/>
          <w:lang w:val="el-GR"/>
        </w:rPr>
        <w:tab/>
      </w:r>
      <w:r>
        <w:rPr>
          <w:rFonts w:ascii="Times New Roman" w:hAnsi="Times New Roman" w:cs="Times New Roman"/>
          <w:sz w:val="28"/>
          <w:szCs w:val="28"/>
          <w:lang w:val="el-GR"/>
        </w:rPr>
        <w:tab/>
      </w:r>
      <w:r>
        <w:rPr>
          <w:rFonts w:ascii="Times New Roman" w:hAnsi="Times New Roman" w:cs="Times New Roman"/>
          <w:sz w:val="28"/>
          <w:szCs w:val="28"/>
          <w:lang w:val="el-GR"/>
        </w:rPr>
        <w:tab/>
      </w:r>
      <w:r>
        <w:rPr>
          <w:rFonts w:ascii="Times New Roman" w:hAnsi="Times New Roman" w:cs="Times New Roman"/>
          <w:sz w:val="28"/>
          <w:szCs w:val="28"/>
          <w:lang w:val="el-GR"/>
        </w:rPr>
        <w:tab/>
        <w:t>Γ.Ν. ΓΙΑΣΕΜΗΣ, Δ.</w:t>
      </w:r>
    </w:p>
    <w:p w14:paraId="5A832C55" w14:textId="77777777" w:rsidR="00452D5E" w:rsidRDefault="00452D5E" w:rsidP="00452D5E">
      <w:pPr>
        <w:spacing w:line="480" w:lineRule="auto"/>
        <w:ind w:firstLine="567"/>
        <w:rPr>
          <w:rFonts w:ascii="Times New Roman" w:hAnsi="Times New Roman" w:cs="Times New Roman"/>
          <w:sz w:val="28"/>
          <w:szCs w:val="28"/>
          <w:lang w:val="el-GR"/>
        </w:rPr>
      </w:pPr>
    </w:p>
    <w:p w14:paraId="75489B8E" w14:textId="77777777" w:rsidR="00452D5E" w:rsidRDefault="00452D5E" w:rsidP="00452D5E">
      <w:pPr>
        <w:spacing w:line="480" w:lineRule="auto"/>
        <w:ind w:firstLine="567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ab/>
      </w:r>
      <w:r>
        <w:rPr>
          <w:rFonts w:ascii="Times New Roman" w:hAnsi="Times New Roman" w:cs="Times New Roman"/>
          <w:sz w:val="28"/>
          <w:szCs w:val="28"/>
          <w:lang w:val="el-GR"/>
        </w:rPr>
        <w:tab/>
      </w:r>
      <w:r>
        <w:rPr>
          <w:rFonts w:ascii="Times New Roman" w:hAnsi="Times New Roman" w:cs="Times New Roman"/>
          <w:sz w:val="28"/>
          <w:szCs w:val="28"/>
          <w:lang w:val="el-GR"/>
        </w:rPr>
        <w:tab/>
      </w:r>
      <w:r>
        <w:rPr>
          <w:rFonts w:ascii="Times New Roman" w:hAnsi="Times New Roman" w:cs="Times New Roman"/>
          <w:sz w:val="28"/>
          <w:szCs w:val="28"/>
          <w:lang w:val="el-GR"/>
        </w:rPr>
        <w:tab/>
      </w:r>
      <w:r>
        <w:rPr>
          <w:rFonts w:ascii="Times New Roman" w:hAnsi="Times New Roman" w:cs="Times New Roman"/>
          <w:sz w:val="28"/>
          <w:szCs w:val="28"/>
          <w:lang w:val="el-GR"/>
        </w:rPr>
        <w:tab/>
      </w:r>
      <w:r>
        <w:rPr>
          <w:rFonts w:ascii="Times New Roman" w:hAnsi="Times New Roman" w:cs="Times New Roman"/>
          <w:sz w:val="28"/>
          <w:szCs w:val="28"/>
          <w:lang w:val="el-GR"/>
        </w:rPr>
        <w:tab/>
        <w:t>Λ. ΔΗΜΗΤΡΙΑΔΟΥ-ΑΝΔΡΕΟΥ, Δ.</w:t>
      </w:r>
    </w:p>
    <w:p w14:paraId="7D849F40" w14:textId="77777777" w:rsidR="00452D5E" w:rsidRDefault="00452D5E" w:rsidP="00452D5E">
      <w:pPr>
        <w:spacing w:line="480" w:lineRule="auto"/>
        <w:ind w:firstLine="567"/>
        <w:rPr>
          <w:rFonts w:ascii="Times New Roman" w:hAnsi="Times New Roman" w:cs="Times New Roman"/>
          <w:sz w:val="28"/>
          <w:szCs w:val="28"/>
          <w:lang w:val="el-GR"/>
        </w:rPr>
      </w:pPr>
    </w:p>
    <w:p w14:paraId="63DE6670" w14:textId="77777777" w:rsidR="00452D5E" w:rsidRDefault="00452D5E" w:rsidP="00452D5E">
      <w:pPr>
        <w:spacing w:line="480" w:lineRule="auto"/>
        <w:ind w:firstLine="567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ab/>
      </w:r>
      <w:r>
        <w:rPr>
          <w:rFonts w:ascii="Times New Roman" w:hAnsi="Times New Roman" w:cs="Times New Roman"/>
          <w:sz w:val="28"/>
          <w:szCs w:val="28"/>
          <w:lang w:val="el-GR"/>
        </w:rPr>
        <w:tab/>
      </w:r>
      <w:r>
        <w:rPr>
          <w:rFonts w:ascii="Times New Roman" w:hAnsi="Times New Roman" w:cs="Times New Roman"/>
          <w:sz w:val="28"/>
          <w:szCs w:val="28"/>
          <w:lang w:val="el-GR"/>
        </w:rPr>
        <w:tab/>
      </w:r>
      <w:r>
        <w:rPr>
          <w:rFonts w:ascii="Times New Roman" w:hAnsi="Times New Roman" w:cs="Times New Roman"/>
          <w:sz w:val="28"/>
          <w:szCs w:val="28"/>
          <w:lang w:val="el-GR"/>
        </w:rPr>
        <w:tab/>
      </w:r>
      <w:r>
        <w:rPr>
          <w:rFonts w:ascii="Times New Roman" w:hAnsi="Times New Roman" w:cs="Times New Roman"/>
          <w:sz w:val="28"/>
          <w:szCs w:val="28"/>
          <w:lang w:val="el-GR"/>
        </w:rPr>
        <w:tab/>
      </w:r>
      <w:r>
        <w:rPr>
          <w:rFonts w:ascii="Times New Roman" w:hAnsi="Times New Roman" w:cs="Times New Roman"/>
          <w:sz w:val="28"/>
          <w:szCs w:val="28"/>
          <w:lang w:val="el-GR"/>
        </w:rPr>
        <w:tab/>
        <w:t>Α. ΔΑΥΙΔ, Δ.</w:t>
      </w:r>
    </w:p>
    <w:p w14:paraId="660CD131" w14:textId="77777777" w:rsidR="00452D5E" w:rsidRDefault="00452D5E" w:rsidP="00452D5E">
      <w:pPr>
        <w:spacing w:line="480" w:lineRule="auto"/>
        <w:ind w:firstLine="567"/>
        <w:rPr>
          <w:rFonts w:ascii="Times New Roman" w:hAnsi="Times New Roman" w:cs="Times New Roman"/>
          <w:sz w:val="28"/>
          <w:szCs w:val="28"/>
          <w:lang w:val="el-GR"/>
        </w:rPr>
      </w:pPr>
    </w:p>
    <w:p w14:paraId="14C24455" w14:textId="77777777" w:rsidR="00452D5E" w:rsidRDefault="00452D5E" w:rsidP="00452D5E">
      <w:pPr>
        <w:spacing w:line="480" w:lineRule="auto"/>
        <w:ind w:firstLine="567"/>
        <w:rPr>
          <w:rFonts w:ascii="Times New Roman" w:hAnsi="Times New Roman" w:cs="Times New Roman"/>
          <w:sz w:val="28"/>
          <w:szCs w:val="28"/>
          <w:lang w:val="el-GR"/>
        </w:rPr>
      </w:pPr>
    </w:p>
    <w:p w14:paraId="7BC42A32" w14:textId="77777777" w:rsidR="00452D5E" w:rsidRDefault="00452D5E" w:rsidP="00452D5E">
      <w:pPr>
        <w:spacing w:line="480" w:lineRule="auto"/>
        <w:ind w:firstLine="567"/>
        <w:rPr>
          <w:rFonts w:ascii="Times New Roman" w:hAnsi="Times New Roman" w:cs="Times New Roman"/>
          <w:sz w:val="28"/>
          <w:szCs w:val="28"/>
          <w:lang w:val="el-GR"/>
        </w:rPr>
      </w:pPr>
    </w:p>
    <w:p w14:paraId="2F93BEA5" w14:textId="77777777" w:rsidR="00452D5E" w:rsidRDefault="00452D5E" w:rsidP="00452D5E">
      <w:pPr>
        <w:spacing w:line="480" w:lineRule="auto"/>
        <w:ind w:firstLine="567"/>
        <w:rPr>
          <w:rFonts w:ascii="Times New Roman" w:hAnsi="Times New Roman" w:cs="Times New Roman"/>
          <w:sz w:val="28"/>
          <w:szCs w:val="28"/>
          <w:lang w:val="el-GR"/>
        </w:rPr>
      </w:pPr>
    </w:p>
    <w:p w14:paraId="52058ACB" w14:textId="77777777" w:rsidR="00452D5E" w:rsidRPr="00EA50F7" w:rsidRDefault="00452D5E" w:rsidP="00452D5E">
      <w:pPr>
        <w:spacing w:line="480" w:lineRule="auto"/>
        <w:ind w:firstLine="567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>/γκ</w:t>
      </w:r>
    </w:p>
    <w:p w14:paraId="0654E2EF" w14:textId="77777777" w:rsidR="00452D5E" w:rsidRDefault="00452D5E" w:rsidP="00187101">
      <w:pPr>
        <w:spacing w:line="480" w:lineRule="auto"/>
        <w:ind w:firstLine="709"/>
        <w:rPr>
          <w:rFonts w:ascii="Times New Roman" w:hAnsi="Times New Roman" w:cs="Times New Roman"/>
          <w:sz w:val="28"/>
          <w:szCs w:val="28"/>
          <w:lang w:val="el-GR"/>
        </w:rPr>
      </w:pPr>
    </w:p>
    <w:p w14:paraId="720ED349" w14:textId="77777777" w:rsidR="00452D5E" w:rsidRDefault="00452D5E" w:rsidP="00187101">
      <w:pPr>
        <w:spacing w:line="480" w:lineRule="auto"/>
        <w:ind w:firstLine="709"/>
        <w:rPr>
          <w:rFonts w:ascii="Times New Roman" w:hAnsi="Times New Roman" w:cs="Times New Roman"/>
          <w:sz w:val="28"/>
          <w:szCs w:val="28"/>
          <w:lang w:val="el-GR"/>
        </w:rPr>
      </w:pPr>
    </w:p>
    <w:sectPr w:rsidR="00452D5E" w:rsidSect="00390155">
      <w:headerReference w:type="default" r:id="rId6"/>
      <w:pgSz w:w="11906" w:h="16838"/>
      <w:pgMar w:top="1134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AFFEF2" w14:textId="77777777" w:rsidR="00F97C49" w:rsidRDefault="00F97C49" w:rsidP="00187101">
      <w:pPr>
        <w:spacing w:line="240" w:lineRule="auto"/>
      </w:pPr>
      <w:r>
        <w:separator/>
      </w:r>
    </w:p>
  </w:endnote>
  <w:endnote w:type="continuationSeparator" w:id="0">
    <w:p w14:paraId="5C6C8C35" w14:textId="77777777" w:rsidR="00F97C49" w:rsidRDefault="00F97C49" w:rsidP="001871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94FCB2" w14:textId="77777777" w:rsidR="00F97C49" w:rsidRDefault="00F97C49" w:rsidP="00187101">
      <w:pPr>
        <w:spacing w:line="240" w:lineRule="auto"/>
      </w:pPr>
      <w:r>
        <w:separator/>
      </w:r>
    </w:p>
  </w:footnote>
  <w:footnote w:type="continuationSeparator" w:id="0">
    <w:p w14:paraId="331A9CE1" w14:textId="77777777" w:rsidR="00F97C49" w:rsidRDefault="00F97C49" w:rsidP="001871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74814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8D6F4AC" w14:textId="6CFA3382" w:rsidR="00187101" w:rsidRDefault="0018710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7DF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9565FC5" w14:textId="77777777" w:rsidR="00187101" w:rsidRDefault="001871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FD9"/>
    <w:rsid w:val="00097889"/>
    <w:rsid w:val="00115EBF"/>
    <w:rsid w:val="001576BF"/>
    <w:rsid w:val="00187101"/>
    <w:rsid w:val="001D5D63"/>
    <w:rsid w:val="00233724"/>
    <w:rsid w:val="00390155"/>
    <w:rsid w:val="003A4522"/>
    <w:rsid w:val="00452D5E"/>
    <w:rsid w:val="005C2FD9"/>
    <w:rsid w:val="006344CA"/>
    <w:rsid w:val="00680778"/>
    <w:rsid w:val="006A578F"/>
    <w:rsid w:val="0075768A"/>
    <w:rsid w:val="007650F1"/>
    <w:rsid w:val="00810E6D"/>
    <w:rsid w:val="00896397"/>
    <w:rsid w:val="00937F30"/>
    <w:rsid w:val="009D04F1"/>
    <w:rsid w:val="009D317F"/>
    <w:rsid w:val="00A04B68"/>
    <w:rsid w:val="00B07DF3"/>
    <w:rsid w:val="00B229FE"/>
    <w:rsid w:val="00B35A89"/>
    <w:rsid w:val="00C22DAF"/>
    <w:rsid w:val="00C72468"/>
    <w:rsid w:val="00D7415F"/>
    <w:rsid w:val="00F55DB7"/>
    <w:rsid w:val="00F9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C9225"/>
  <w15:chartTrackingRefBased/>
  <w15:docId w15:val="{83DC9D5D-E851-4A47-8D3E-37BE03E2D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kern w:val="2"/>
        <w:sz w:val="24"/>
        <w:szCs w:val="22"/>
        <w:lang w:eastAsia="en-US" w:bidi="ar-SA"/>
        <w14:ligatures w14:val="standardContextual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F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2">
    <w:name w:val="NORMAL 2"/>
    <w:basedOn w:val="Normal"/>
    <w:link w:val="NORMAL2Char"/>
    <w:qFormat/>
    <w:rsid w:val="00896397"/>
  </w:style>
  <w:style w:type="character" w:customStyle="1" w:styleId="NORMAL2Char">
    <w:name w:val="NORMAL 2 Char"/>
    <w:basedOn w:val="DefaultParagraphFont"/>
    <w:link w:val="NORMAL2"/>
    <w:rsid w:val="00896397"/>
  </w:style>
  <w:style w:type="paragraph" w:styleId="Header">
    <w:name w:val="header"/>
    <w:basedOn w:val="Normal"/>
    <w:link w:val="HeaderChar"/>
    <w:uiPriority w:val="99"/>
    <w:unhideWhenUsed/>
    <w:rsid w:val="0018710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101"/>
  </w:style>
  <w:style w:type="paragraph" w:styleId="Footer">
    <w:name w:val="footer"/>
    <w:basedOn w:val="Normal"/>
    <w:link w:val="FooterChar"/>
    <w:uiPriority w:val="99"/>
    <w:unhideWhenUsed/>
    <w:rsid w:val="0018710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Kyprianou  Yiota</dc:creator>
  <cp:keywords/>
  <dc:description/>
  <cp:lastModifiedBy>Kakia Zervou</cp:lastModifiedBy>
  <cp:revision>2</cp:revision>
  <cp:lastPrinted>2024-03-12T11:52:00Z</cp:lastPrinted>
  <dcterms:created xsi:type="dcterms:W3CDTF">2024-03-14T06:38:00Z</dcterms:created>
  <dcterms:modified xsi:type="dcterms:W3CDTF">2024-03-14T06:38:00Z</dcterms:modified>
</cp:coreProperties>
</file>